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4: Home and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My House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 understand a conversation about  the conditions of a room or house.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the layout of a house.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understand  where a certain place is located.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420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comprehend room names in a house.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4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comprehend furniture in a house.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20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furniture items and other room objects in addition to explaining where they are located.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about the conditions of a room.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Suggested characters to write: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      房，客厅，饭，厨房，卧室，间，厕所，床，桌，椅，旁边，对面，楼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House 房子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Living room 客厅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Dining room 饭厅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Kitchen 厨房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Bedroom 卧室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Room 房间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Bathroom 卫生间/厕所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Shower room 浴室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Basement 地下室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Laundry room 洗衣房/间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Garage 车库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Bed 床[L1]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Chair椅子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Sofa 沙发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Dining table 饭桌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Next to 旁边 [L2U1T1]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Across 对面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upstairs 樓上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45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downstairs 樓下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Family room 起居室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Bright 亮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Dark 暗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Pretty 漂亮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Light 灯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Closet 衣柜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Carpet 地毯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TV 电视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Bookshelf 书架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240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quare feet 平方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英尺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Measure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间：一间卧室 one bedroom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栋：一栋房子 one 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层：两层楼 two stories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张：三张桌子 three 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many rooms are in your home? 你的家有几房几厅？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home has 4 rooms, a living room, and a dining room. There are also 3 bathrooms and a kitchen. 我家有4房两厅，还有3间卫生间和一个厨房。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Is there a car garage in your house? 你家有车库吗？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Yes, our car garage can park 2 cars. 有，我家的车库可以放两辆车。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is our living room. There are … in the living room.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这是我家的客厅，客厅里有...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things are in the kitchen? 厨房里有什么？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is your bedroom? 你的卧室在哪儿？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 is next to B. A在B的旁边。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 is across from B. A在B的对面。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There is (dining room near kitchen ). A的（direction）有B。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bed is big. 我的床很大。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will be able to discuss the rooms in a home.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房子, 客厅, 饭厅, 厨房, 卧室, 房间, 卫生间/厕所,，浴室，地下室， 车库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/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 “房子“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Sheet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Flashcards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155cc"/>
                <w:sz w:val="22"/>
                <w:szCs w:val="22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rtl w:val="0"/>
                </w:rPr>
                <w:t xml:space="preserve">www.mdbg.net 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(models writing pattern and stroke order)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“Flashcard”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Activity B: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Writing 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will be able to describe where rooms are in a home and what is in certain rooms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房子, 客厅, 饭厅, 厨房, 卧室, 房间, 卫生间/厕所, 车库,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床[L1],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椅子, 沙发, 饭桌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旁边 [L2U1T1],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对面, 樓上, 樓下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PPT“房子“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Activity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“Boggle” game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“Boggle” game instructions (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PPT for “Boggle” game (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Reading Activity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Objective: 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tudents will be able to talk about the differences between two rooms.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房子, 客厅, 饭厅, 厨房, 卧室, 房间, 卫生间/厕所, 车库,</w:t>
            </w:r>
            <w:r w:rsidDel="00000000" w:rsidR="00000000" w:rsidRPr="00000000">
              <w:rPr>
                <w:rFonts w:ascii="SimSun" w:cs="SimSun" w:eastAsia="SimSun" w:hAnsi="SimSun"/>
                <w:color w:val="999999"/>
                <w:rtl w:val="0"/>
              </w:rPr>
              <w:t xml:space="preserve"> 床[L1]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, 椅子, 沙发, 饭桌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旁边 [L2U1T1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],  对面, 樓上, 樓下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PPT“房子“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Oral and Writing: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“Spot the Difference”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Drawing and Writing: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Guess Whose Picture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”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Objective:  Students will be able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talk and write about their “ideal” house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PPT“房子“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Comprehension: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Pair Work Activity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dream house: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Writing activity: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i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4m0XI47NUW68UkyCW2V7VB_PrsVUGnUrTridhDcNrFo/pub?start=false&amp;loop=false&amp;delayms=3000" TargetMode="External"/><Relationship Id="rId11" Type="http://schemas.openxmlformats.org/officeDocument/2006/relationships/hyperlink" Target="https://docs.google.com/presentation/d/14m0XI47NUW68UkyCW2V7VB_PrsVUGnUrTridhDcNrFo/pub?start=false&amp;loop=false&amp;delayms=3000" TargetMode="External"/><Relationship Id="rId22" Type="http://schemas.openxmlformats.org/officeDocument/2006/relationships/hyperlink" Target="https://docs.google.com/document/d/1YyxD1r3hq1yktSwv3ffRNJ4DmVaVv3C5QKG6q-F1bR0/edit" TargetMode="External"/><Relationship Id="rId10" Type="http://schemas.openxmlformats.org/officeDocument/2006/relationships/hyperlink" Target="https://docs.google.com/document/d/1IlHswSuzOKePUYIDdodknprgxJvdjip37Sgdx5LAYE0/edit" TargetMode="External"/><Relationship Id="rId21" Type="http://schemas.openxmlformats.org/officeDocument/2006/relationships/hyperlink" Target="https://docs.google.com/document/d/1BfcDFvBV4mq2FafrYjk6U7y8RVXfDIf86D5ePAl4iaE/edit" TargetMode="External"/><Relationship Id="rId13" Type="http://schemas.openxmlformats.org/officeDocument/2006/relationships/hyperlink" Target="https://docs.google.com/document/d/1sjUk8d1DI_ZItkrjCgdJ2hHDH9rZQEeeaufbaX191Lo/edit" TargetMode="External"/><Relationship Id="rId12" Type="http://schemas.openxmlformats.org/officeDocument/2006/relationships/hyperlink" Target="https://docs.google.com/presentation/d/194vsRXLnKhaCbe7z7EZcfUnPEgb6d5AwexOzCL301PI/edit#slide=id.p3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glF7G9w86OMkTshxzuMqOEJ8OanqywbEa31RG5qWw7I/edit" TargetMode="External"/><Relationship Id="rId15" Type="http://schemas.openxmlformats.org/officeDocument/2006/relationships/hyperlink" Target="https://docs.google.com/document/d/109RTe3F1fy2k5SJML_C7OEefuHC75hmVwHPR98NvgRI/edit" TargetMode="External"/><Relationship Id="rId14" Type="http://schemas.openxmlformats.org/officeDocument/2006/relationships/hyperlink" Target="https://docs.google.com/presentation/d/1tK1HREr-niXIIn4FVZuah_QzIDhvvNAr5tvS0t0inH4/pub?start=false&amp;loop=false&amp;delayms=3000" TargetMode="External"/><Relationship Id="rId17" Type="http://schemas.openxmlformats.org/officeDocument/2006/relationships/hyperlink" Target="https://docs.google.com/presentation/d/194vsRXLnKhaCbe7z7EZcfUnPEgb6d5AwexOzCL301PI/edit#slide=id.p3" TargetMode="External"/><Relationship Id="rId16" Type="http://schemas.openxmlformats.org/officeDocument/2006/relationships/hyperlink" Target="https://docs.google.com/presentation/d/14m0XI47NUW68UkyCW2V7VB_PrsVUGnUrTridhDcNrFo/pub?start=false&amp;loop=false&amp;delayms=3000" TargetMode="External"/><Relationship Id="rId5" Type="http://schemas.openxmlformats.org/officeDocument/2006/relationships/hyperlink" Target="https://docs.google.com/presentation/d/14m0XI47NUW68UkyCW2V7VB_PrsVUGnUrTridhDcNrFo/pub?start=false&amp;loop=false&amp;delayms=3000" TargetMode="External"/><Relationship Id="rId19" Type="http://schemas.openxmlformats.org/officeDocument/2006/relationships/hyperlink" Target="https://docs.google.com/document/d/1TMK5q3_HIhvwfcHpwIMjzAKtVMQ-XKSZpjIFSiZUkew" TargetMode="External"/><Relationship Id="rId6" Type="http://schemas.openxmlformats.org/officeDocument/2006/relationships/hyperlink" Target="https://docs.google.com/document/d/1ah9lYBHgWkrTzS76Uvh6C6fmcoPX1hR9mSbhW8b-_20/edit" TargetMode="External"/><Relationship Id="rId18" Type="http://schemas.openxmlformats.org/officeDocument/2006/relationships/hyperlink" Target="https://docs.google.com/document/d/11X4ii1PY65LJo_nnks_Fvjus2BEUFoyQNlHVqfm1afY/" TargetMode="External"/><Relationship Id="rId7" Type="http://schemas.openxmlformats.org/officeDocument/2006/relationships/hyperlink" Target="https://drive.google.com/file/d/0B7hkJ9thZvHwTUpJYnM0OUs1Z2M/edit?usp=sharing" TargetMode="External"/><Relationship Id="rId8" Type="http://schemas.openxmlformats.org/officeDocument/2006/relationships/hyperlink" Target="http://www.mdbg.net/" TargetMode="External"/></Relationships>
</file>